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ФРЕКС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ПФНКТ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3-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й курс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Соціально-політичні студії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Підсумкова (залікова) контрольна робота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Кожен студент має самостійно обрати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ДВА питання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із нижченаведеного переліку питань. Під час написання залікової роботи студент має обов'язково керуватись наведеними після переліку питань (нижче)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ТЕХНІЧНИМИ ВИМОГАМИ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Розкривши два питання (по 2 сторінки на одне питання), студент зобов'язаний надіслати вордівський файл зі своєю роботою старості групи. Староста групи, в свою чергу, пересилає роботу, чітко в зазначений строк, на дві вказані електронні адреси викладачів.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Перелік залікових питань для вибору: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Політика як суспільне явище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Держава як основний політичний інститут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Теорії походження держави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Типи державного устрою і державного правління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Сутнісні характеристики республіки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Сутнісні характеристики монархії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державного правління та державного устрою в Україні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Особливості федеративного устрою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Особливості унітарного устрою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Правова соціальна держава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Громадянське суспільство: поняття, структура, ознаки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Партія як суб'єкт політики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Регулювання діяльності політичних партій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Політичні ідеології: класифікація, характеристика основних різновидів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Консерватизм як політична ідеологія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Лібералізм як політична ідеологія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Соціалізм та соціал-демократія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Націоналізм у сучасному світі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Групи інтересів в політичному житті суспільства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Лобізм як вид політичної діяльності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Вибори в політичному житті суспільства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Моделі виборчих систем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Політичний режим: сутність і характеристика основних різновидів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Процес глобалізації: плюси та мінуси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Технічні вимоги для надання письмових відповідей: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  <w:t xml:space="preserve">    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Формат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письмової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відповіді – виключно Word, поля – 2.0 з усіх сторін, вирівнювання тексту – по ширині, гарнітура – Times New Roman, шрифт – 14, міжрядковий інтервал – 1,5. Інтервал між абзацами та автоматична нумерація не потрібні! Недотримання цих вимог у вордівській відповіді забиратиме у Вас 15 балів!! Перечитайте їх!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   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Одне питання має бути описане мінімально на двох сторінках формату "ворд". Відтак, мінімальний обсяг підсумкової роботи одного студента – чотири повні сторінки формату "ворд".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   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Старости груп мають зібрати всі студентські роботи (вордівські файли мають бути підписані прізвищами студентів-виконавців, містити інформацію про групу та курс - такий порядок!).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    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Старости! Зібравши відповіді, згрупуйте їх у один лист (але не в архівований файл, просто зробіть збірку з ворд-файлів окремих студентів).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Кожен лист із відповідями від одного старости має надсилатись старостою групи на дві електронні адреси: Вікторії Василівні Петренко та Віктору Мирославовичу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Мельнику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     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ДЕДЛАЙН ДЛЯ НАДАННЯ ВІДПОВІДЕЙ НА ЗАВДАННЯ ПРАКТИЧНОГО ЗАНЯТТЯ №2 – 01.12.2020 Р. (ВІВТОРОК), 09.00 РАНКУ.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Принципи оцінювання відповідей: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заліковій роботі можна отримати максимально 40 балів.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залікової роботи треба поставитись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серйозно. Вони, як усі попередні, пройдуть через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Антиплагіат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Роботи з оригінальністю менше 75% не зараховуватимуться.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Невиконання вищезазначених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технічних вимог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забиратиме 15 балів.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